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MIDERA FOOD PROCESSING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4,669,414.00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4,751,522.00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4,751,522.00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7"/>
        <w:gridCol w:w="8933"/>
        <w:gridCol w:w="155"/>
      </w:tblGrid>
      <w:tr>
        <w:trPr/>
        <w:tc>
          <w:tcPr>
            <w:tcW w:w="1117" w:type="dxa"/>
            <w:tcBorders/>
            <w:vAlign w:val="center"/>
          </w:tcPr>
          <w:p>
            <w:pPr>
              <w:pStyle w:val="TableContents"/>
              <w:bidi w:val="0"/>
              <w:spacing w:before="0" w:after="283"/>
              <w:jc w:val="left"/>
              <w:rPr/>
            </w:pPr>
            <w:r>
              <w:rPr/>
              <w:t>Item 1.</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issuer: </w:t>
            </w:r>
          </w:p>
          <w:p>
            <w:pPr>
              <w:pStyle w:val="TableContents"/>
              <w:bidi w:val="0"/>
              <w:spacing w:before="0" w:after="0"/>
              <w:jc w:val="left"/>
              <w:rPr/>
            </w:pPr>
            <w:r>
              <w:rPr/>
              <w:t>MIDERA FOOD PROCESSING INC</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10275 West Higgins Road, Suite 300 Rosemont IL 60018</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2.</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3.</w:t>
            </w:r>
          </w:p>
        </w:tc>
        <w:tc>
          <w:tcPr>
            <w:tcW w:w="893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(f)</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(g)</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(h)</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(j)</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(k)</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9088" w:type="dxa"/>
            <w:gridSpan w:val="2"/>
            <w:tcBorders/>
            <w:vAlign w:val="center"/>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4.</w:t>
            </w:r>
          </w:p>
        </w:tc>
        <w:tc>
          <w:tcPr>
            <w:tcW w:w="893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4751522</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10.5  %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4669414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4751522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5.</w:t>
            </w:r>
          </w:p>
        </w:tc>
        <w:tc>
          <w:tcPr>
            <w:tcW w:w="893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6.</w:t>
            </w:r>
          </w:p>
        </w:tc>
        <w:tc>
          <w:tcPr>
            <w:tcW w:w="893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MIDERA FOOD PROCESSING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7.</w:t>
            </w:r>
          </w:p>
        </w:tc>
        <w:tc>
          <w:tcPr>
            <w:tcW w:w="893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8.</w:t>
            </w:r>
          </w:p>
        </w:tc>
        <w:tc>
          <w:tcPr>
            <w:tcW w:w="893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9.</w:t>
            </w:r>
          </w:p>
        </w:tc>
        <w:tc>
          <w:tcPr>
            <w:tcW w:w="893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1474</Words>
  <Characters>7811</Characters>
  <CharactersWithSpaces>9228</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